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DB06F" w14:textId="4EBA78D0" w:rsidR="0098355A" w:rsidRDefault="006C6C45">
      <w:r>
        <w:t>Вечер добрый</w:t>
      </w:r>
    </w:p>
    <w:p w14:paraId="62B9B274" w14:textId="41195CC3" w:rsidR="006C6C45" w:rsidRDefault="006C6C45">
      <w:r>
        <w:t xml:space="preserve">Вашему вниманию очередная партия в Шахматы с красивым оранжевым металликом от автомобиля </w:t>
      </w:r>
      <w:r>
        <w:rPr>
          <w:lang w:val="en-US"/>
        </w:rPr>
        <w:t>Audi</w:t>
      </w:r>
      <w:r w:rsidRPr="006C6C45">
        <w:t xml:space="preserve"> </w:t>
      </w:r>
      <w:r>
        <w:rPr>
          <w:lang w:val="en-US"/>
        </w:rPr>
        <w:t>Q</w:t>
      </w:r>
      <w:r w:rsidRPr="006C6C45">
        <w:t>3</w:t>
      </w:r>
      <w:r>
        <w:t>. Образец от клиента как обычно без кода краски.</w:t>
      </w:r>
    </w:p>
    <w:p w14:paraId="05087265" w14:textId="3558091F" w:rsidR="006C6C45" w:rsidRDefault="006C6C45">
      <w:pPr>
        <w:rPr>
          <w:lang w:val="en-US"/>
        </w:rPr>
      </w:pPr>
      <w:r>
        <w:t xml:space="preserve">Для поиска кола цвета используем открытый онлайн ресурс </w:t>
      </w:r>
      <w:proofErr w:type="spellStart"/>
      <w:r>
        <w:t>Рустамколор.ру</w:t>
      </w:r>
      <w:proofErr w:type="spellEnd"/>
      <w:r>
        <w:t xml:space="preserve">, и легко находим то, что нам нужно, код </w:t>
      </w:r>
      <w:r>
        <w:rPr>
          <w:lang w:val="en-US"/>
        </w:rPr>
        <w:t>LX</w:t>
      </w:r>
      <w:r w:rsidRPr="006C6C45">
        <w:t>2</w:t>
      </w:r>
      <w:r>
        <w:rPr>
          <w:lang w:val="en-US"/>
        </w:rPr>
        <w:t>U</w:t>
      </w:r>
    </w:p>
    <w:p w14:paraId="6EF36DD1" w14:textId="0D62AB14" w:rsidR="006C6C45" w:rsidRDefault="006C6C45">
      <w:r>
        <w:rPr>
          <w:noProof/>
        </w:rPr>
        <w:drawing>
          <wp:inline distT="0" distB="0" distL="0" distR="0" wp14:anchorId="21520877" wp14:editId="25A88580">
            <wp:extent cx="2828925" cy="159091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26" cy="15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D650" w14:textId="55A00315" w:rsidR="006C6C45" w:rsidRDefault="006C6C45">
      <w:r>
        <w:t xml:space="preserve">В программе </w:t>
      </w:r>
      <w:proofErr w:type="spellStart"/>
      <w:r>
        <w:t>Автолюкс</w:t>
      </w:r>
      <w:proofErr w:type="spellEnd"/>
      <w:r>
        <w:t xml:space="preserve"> этот цвет сделан сочетанием желтого металлика и медного перламутра, но такое сочетание, скорее всего не сможет дать нам такой яркий оранжевый оттенок. Открываем программу </w:t>
      </w:r>
      <w:r>
        <w:rPr>
          <w:lang w:val="en-US"/>
        </w:rPr>
        <w:t>PPG</w:t>
      </w:r>
      <w:r w:rsidRPr="006C6C45">
        <w:t xml:space="preserve"> </w:t>
      </w:r>
      <w:proofErr w:type="spellStart"/>
      <w:r>
        <w:rPr>
          <w:lang w:val="en-US"/>
        </w:rPr>
        <w:t>Deltron</w:t>
      </w:r>
      <w:proofErr w:type="spellEnd"/>
      <w:r>
        <w:t xml:space="preserve">, и видим, что этот цвет сделан на оранжевом металлике </w:t>
      </w:r>
      <w:r>
        <w:rPr>
          <w:lang w:val="en-US"/>
        </w:rPr>
        <w:t>D</w:t>
      </w:r>
      <w:r w:rsidRPr="006C6C45">
        <w:t>983</w:t>
      </w:r>
      <w:r>
        <w:t>. Берем образцы желтого и оранжевого металлика и смотрим по смыслу</w:t>
      </w:r>
    </w:p>
    <w:p w14:paraId="76A31438" w14:textId="3E04CBD6" w:rsidR="006C6C45" w:rsidRDefault="00EA1169">
      <w:r>
        <w:rPr>
          <w:noProof/>
        </w:rPr>
        <w:drawing>
          <wp:inline distT="0" distB="0" distL="0" distR="0" wp14:anchorId="226637F6" wp14:editId="24C1E898">
            <wp:extent cx="2762250" cy="155341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7" cy="15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A88F" w14:textId="425B3AFE" w:rsidR="00EA1169" w:rsidRDefault="005C1F2C">
      <w:r>
        <w:t>Конечно,</w:t>
      </w:r>
      <w:r w:rsidR="00EA1169">
        <w:t xml:space="preserve"> </w:t>
      </w:r>
      <w:bookmarkStart w:id="0" w:name="_GoBack"/>
      <w:bookmarkEnd w:id="0"/>
      <w:r w:rsidR="00EA1169">
        <w:t xml:space="preserve">оранжевый металлик ближе по смыслу к оттенку образца, и мы делаем примерный перевод формулы </w:t>
      </w:r>
      <w:r w:rsidR="00EA1169">
        <w:rPr>
          <w:lang w:val="en-US"/>
        </w:rPr>
        <w:t>PPG</w:t>
      </w:r>
      <w:r w:rsidR="00EA1169" w:rsidRPr="00EA1169">
        <w:t xml:space="preserve"> </w:t>
      </w:r>
      <w:r w:rsidR="00EA1169">
        <w:t xml:space="preserve">в </w:t>
      </w:r>
      <w:proofErr w:type="spellStart"/>
      <w:r w:rsidR="00EA1169">
        <w:t>микс</w:t>
      </w:r>
      <w:proofErr w:type="spellEnd"/>
      <w:r w:rsidR="00EA1169">
        <w:t xml:space="preserve"> систему </w:t>
      </w:r>
      <w:proofErr w:type="spellStart"/>
      <w:r w:rsidR="00EA1169">
        <w:t>Автолюкс</w:t>
      </w:r>
      <w:proofErr w:type="spellEnd"/>
    </w:p>
    <w:p w14:paraId="382EFAE3" w14:textId="0E7BE523" w:rsidR="00EA1169" w:rsidRDefault="00EA1169">
      <w:pPr>
        <w:rPr>
          <w:lang w:val="en-US"/>
        </w:rPr>
      </w:pPr>
      <w:r>
        <w:rPr>
          <w:noProof/>
        </w:rPr>
        <w:drawing>
          <wp:inline distT="0" distB="0" distL="0" distR="0" wp14:anchorId="1C057EA7" wp14:editId="73368AE8">
            <wp:extent cx="3343275" cy="187981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4774" cy="18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1A41" w14:textId="77777777" w:rsidR="002912A8" w:rsidRDefault="00EA1169">
      <w:r>
        <w:t xml:space="preserve">Оранжевый металлик заменяем нашим аналогом </w:t>
      </w:r>
      <w:r w:rsidR="00376E1A">
        <w:rPr>
          <w:lang w:val="en-US"/>
        </w:rPr>
        <w:t>PCS</w:t>
      </w:r>
      <w:r w:rsidR="00376E1A" w:rsidRPr="00376E1A">
        <w:t xml:space="preserve">-83 </w:t>
      </w:r>
      <w:r w:rsidR="00376E1A">
        <w:rPr>
          <w:lang w:val="en-US"/>
        </w:rPr>
        <w:t>Sunset</w:t>
      </w:r>
      <w:r w:rsidR="00376E1A" w:rsidRPr="00376E1A">
        <w:t xml:space="preserve"> </w:t>
      </w:r>
      <w:r w:rsidR="00376E1A">
        <w:rPr>
          <w:lang w:val="en-US"/>
        </w:rPr>
        <w:t>Orange</w:t>
      </w:r>
      <w:r w:rsidR="00376E1A" w:rsidRPr="00376E1A">
        <w:t xml:space="preserve">, </w:t>
      </w:r>
      <w:r w:rsidR="00376E1A">
        <w:rPr>
          <w:lang w:val="en-US"/>
        </w:rPr>
        <w:t>D</w:t>
      </w:r>
      <w:r w:rsidR="00376E1A" w:rsidRPr="00376E1A">
        <w:t>790</w:t>
      </w:r>
      <w:r w:rsidR="0011732C" w:rsidRPr="0011732C">
        <w:t xml:space="preserve"> </w:t>
      </w:r>
      <w:r w:rsidR="0011732C">
        <w:t xml:space="preserve">на </w:t>
      </w:r>
      <w:r w:rsidR="0011732C">
        <w:rPr>
          <w:lang w:val="en-US"/>
        </w:rPr>
        <w:t>AL</w:t>
      </w:r>
      <w:r w:rsidR="0011732C" w:rsidRPr="0011732C">
        <w:t>111 (</w:t>
      </w:r>
      <w:r w:rsidR="0011732C">
        <w:t>коричневый транс)</w:t>
      </w:r>
      <w:r w:rsidR="0011732C" w:rsidRPr="0011732C">
        <w:t xml:space="preserve">, </w:t>
      </w:r>
      <w:r w:rsidR="0011732C">
        <w:rPr>
          <w:lang w:val="en-US"/>
        </w:rPr>
        <w:t>D</w:t>
      </w:r>
      <w:r w:rsidR="0011732C" w:rsidRPr="0011732C">
        <w:t xml:space="preserve">750 </w:t>
      </w:r>
      <w:r w:rsidR="0011732C">
        <w:t xml:space="preserve">на </w:t>
      </w:r>
      <w:r w:rsidR="0011732C">
        <w:rPr>
          <w:lang w:val="en-US"/>
        </w:rPr>
        <w:t>AL</w:t>
      </w:r>
      <w:r w:rsidR="0011732C" w:rsidRPr="0011732C">
        <w:t xml:space="preserve">123 </w:t>
      </w:r>
      <w:r w:rsidR="0011732C">
        <w:t>(яркий оливковый)</w:t>
      </w:r>
      <w:r w:rsidR="0011732C" w:rsidRPr="0011732C">
        <w:t xml:space="preserve">, </w:t>
      </w:r>
      <w:r w:rsidR="0011732C">
        <w:rPr>
          <w:lang w:val="en-US"/>
        </w:rPr>
        <w:t>D</w:t>
      </w:r>
      <w:r w:rsidR="0011732C" w:rsidRPr="0011732C">
        <w:t xml:space="preserve">794 </w:t>
      </w:r>
      <w:r w:rsidR="0011732C">
        <w:t xml:space="preserve">на </w:t>
      </w:r>
      <w:r w:rsidR="0011732C">
        <w:rPr>
          <w:lang w:val="en-US"/>
        </w:rPr>
        <w:t>AL</w:t>
      </w:r>
      <w:r w:rsidR="0011732C" w:rsidRPr="0011732C">
        <w:t xml:space="preserve">105 </w:t>
      </w:r>
      <w:r w:rsidR="0011732C">
        <w:t xml:space="preserve">(непрозрачный светлый лимон), </w:t>
      </w:r>
      <w:r w:rsidR="0011732C">
        <w:rPr>
          <w:lang w:val="en-US"/>
        </w:rPr>
        <w:t>D</w:t>
      </w:r>
      <w:r w:rsidR="0011732C" w:rsidRPr="0011732C">
        <w:t xml:space="preserve">759 </w:t>
      </w:r>
      <w:r w:rsidR="0011732C">
        <w:t xml:space="preserve">на </w:t>
      </w:r>
      <w:r w:rsidR="0011732C">
        <w:rPr>
          <w:lang w:val="en-US"/>
        </w:rPr>
        <w:t>AL</w:t>
      </w:r>
      <w:r w:rsidR="0011732C" w:rsidRPr="0011732C">
        <w:t>191 (</w:t>
      </w:r>
      <w:r w:rsidR="0011732C">
        <w:t>флоп корректор)</w:t>
      </w:r>
      <w:r w:rsidR="002912A8">
        <w:t xml:space="preserve">. Остальные компоненты пока наливать не будем, смешиваем 30 </w:t>
      </w:r>
      <w:proofErr w:type="gramStart"/>
      <w:r w:rsidR="002912A8">
        <w:t>грамм</w:t>
      </w:r>
      <w:proofErr w:type="gramEnd"/>
      <w:r w:rsidR="002912A8">
        <w:t xml:space="preserve"> и делаем тест в 3,5 слоя на подложку серого цвета</w:t>
      </w:r>
    </w:p>
    <w:p w14:paraId="4212371F" w14:textId="0FADDCB3" w:rsidR="00EA1169" w:rsidRDefault="0011732C">
      <w:r w:rsidRPr="0011732C">
        <w:lastRenderedPageBreak/>
        <w:t xml:space="preserve"> </w:t>
      </w:r>
      <w:r w:rsidR="002912A8">
        <w:rPr>
          <w:noProof/>
        </w:rPr>
        <w:drawing>
          <wp:inline distT="0" distB="0" distL="0" distR="0" wp14:anchorId="5C2EE308" wp14:editId="72BC0408">
            <wp:extent cx="2269579" cy="127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97" cy="12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2A8">
        <w:t xml:space="preserve">  </w:t>
      </w:r>
      <w:r w:rsidR="002912A8">
        <w:rPr>
          <w:noProof/>
        </w:rPr>
        <w:drawing>
          <wp:inline distT="0" distB="0" distL="0" distR="0" wp14:anchorId="1877B6BA" wp14:editId="05997987">
            <wp:extent cx="2257425" cy="12695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20" cy="12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889CF" w14:textId="40C5C32D" w:rsidR="002912A8" w:rsidRDefault="002912A8">
      <w:r>
        <w:t>Тест в общем светлее, не хватает насыщенности красного оттенка, особенно в отражении. Добавляем немного коричневый транс 111, и вводим в формулу 1 грамм 179 прозрачный красный перламутр и 0,1 грамма черно синего для затемнения отражения</w:t>
      </w:r>
    </w:p>
    <w:p w14:paraId="7DDD630B" w14:textId="48FE344B" w:rsidR="002912A8" w:rsidRDefault="00A2460F">
      <w:r>
        <w:rPr>
          <w:noProof/>
        </w:rPr>
        <w:drawing>
          <wp:inline distT="0" distB="0" distL="0" distR="0" wp14:anchorId="7907A63B" wp14:editId="5A6CD91D">
            <wp:extent cx="2218767" cy="1247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47" cy="12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2038870" wp14:editId="3D5C31CA">
            <wp:extent cx="2167956" cy="1219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07" cy="12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12AA" w14:textId="494699DA" w:rsidR="002912A8" w:rsidRDefault="00A2460F">
      <w:r>
        <w:t>Цвет стал более насыщенный по красному, но все равно недостаточно и в общем светлее</w:t>
      </w:r>
    </w:p>
    <w:p w14:paraId="348928A5" w14:textId="70FE6C05" w:rsidR="00A2460F" w:rsidRDefault="00A2460F">
      <w:r>
        <w:rPr>
          <w:noProof/>
        </w:rPr>
        <w:drawing>
          <wp:inline distT="0" distB="0" distL="0" distR="0" wp14:anchorId="57E03C00" wp14:editId="2F028BA3">
            <wp:extent cx="2218690" cy="12477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0" cy="12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E1700FD" wp14:editId="080989F7">
            <wp:extent cx="2247900" cy="12641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12" cy="12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4BA9" w14:textId="7F7A2373" w:rsidR="00122604" w:rsidRDefault="00A2460F">
      <w:r>
        <w:t xml:space="preserve">Наливаем отдельно еще 30 </w:t>
      </w:r>
      <w:proofErr w:type="gramStart"/>
      <w:r>
        <w:t>грамм</w:t>
      </w:r>
      <w:proofErr w:type="gramEnd"/>
      <w:r>
        <w:t xml:space="preserve">, чуть уменьшаем </w:t>
      </w:r>
      <w:proofErr w:type="spellStart"/>
      <w:r>
        <w:t>оранж</w:t>
      </w:r>
      <w:proofErr w:type="spellEnd"/>
      <w:r>
        <w:t xml:space="preserve"> металлик, увеличиваем коричневый 111</w:t>
      </w:r>
      <w:r w:rsidR="00122604">
        <w:t xml:space="preserve">, уменьшаем оливковый 123, увеличиваем флоп для затемнения отражения. И вместо черного вводим в рецепт темно коричневый насыщенный не транс тонер </w:t>
      </w:r>
      <w:r w:rsidR="00122604">
        <w:rPr>
          <w:lang w:val="en-US"/>
        </w:rPr>
        <w:t>AL</w:t>
      </w:r>
      <w:r w:rsidR="00122604" w:rsidRPr="00122604">
        <w:t>124</w:t>
      </w:r>
      <w:r w:rsidR="00122604">
        <w:t>, который также как черный в общем затемнит краску и за счет слабой прозрачности активнее затемнит отражение, а не углы</w:t>
      </w:r>
    </w:p>
    <w:p w14:paraId="0BAEEDF7" w14:textId="26B7E231" w:rsidR="00122604" w:rsidRDefault="00122604">
      <w:pPr>
        <w:rPr>
          <w:lang w:val="en-US"/>
        </w:rPr>
      </w:pPr>
      <w:r>
        <w:rPr>
          <w:noProof/>
        </w:rPr>
        <w:drawing>
          <wp:inline distT="0" distB="0" distL="0" distR="0" wp14:anchorId="36B34CF8" wp14:editId="02AFB29D">
            <wp:extent cx="2333625" cy="131236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93" cy="13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 wp14:anchorId="0AA68EB1" wp14:editId="16B7DD77">
            <wp:extent cx="2324908" cy="13074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64" cy="13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41F9" w14:textId="1FC73A34" w:rsidR="00122604" w:rsidRDefault="00575A04">
      <w:r>
        <w:t>Тест стал краснее и темнее без потери яркости, потемнело и отражение, но все равно недостаточно</w:t>
      </w:r>
    </w:p>
    <w:p w14:paraId="391092FD" w14:textId="0C63BE60" w:rsidR="00575A04" w:rsidRDefault="00575A04">
      <w:r>
        <w:rPr>
          <w:noProof/>
        </w:rPr>
        <w:lastRenderedPageBreak/>
        <w:drawing>
          <wp:inline distT="0" distB="0" distL="0" distR="0" wp14:anchorId="53AD6F6E" wp14:editId="771C1BCF">
            <wp:extent cx="2695575" cy="151591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93" cy="15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2B2F" w14:textId="195E5B84" w:rsidR="00575A04" w:rsidRDefault="00575A04">
      <w:r>
        <w:t>Добавляем флоп 192 для затемнения отражения, 105 лимон для устранения красноты по углам, 179 красный перламутр для красноты в отражении, 124 темный коричневый для общего затемнения</w:t>
      </w:r>
    </w:p>
    <w:p w14:paraId="2EF7B90E" w14:textId="6F3FE3E1" w:rsidR="00575A04" w:rsidRDefault="00575A04">
      <w:r>
        <w:rPr>
          <w:noProof/>
        </w:rPr>
        <w:drawing>
          <wp:inline distT="0" distB="0" distL="0" distR="0" wp14:anchorId="4EE2D006" wp14:editId="57D44179">
            <wp:extent cx="2659133" cy="149542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61" cy="14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B47C8A" wp14:editId="55350CFB">
            <wp:extent cx="2686050" cy="15105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15" cy="15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621C2" w14:textId="631A282A" w:rsidR="00575A04" w:rsidRDefault="00A037C5">
      <w:r>
        <w:rPr>
          <w:noProof/>
        </w:rPr>
        <w:drawing>
          <wp:inline distT="0" distB="0" distL="0" distR="0" wp14:anchorId="08529144" wp14:editId="5132DBD3">
            <wp:extent cx="2625261" cy="147637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58" cy="14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2500F0" wp14:editId="7E216B31">
            <wp:extent cx="2659133" cy="14954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44" cy="14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157C" w14:textId="22EEDE9D" w:rsidR="00A037C5" w:rsidRDefault="00A037C5">
      <w:r>
        <w:t xml:space="preserve">Краска стала в общем достаточно похожа, чуть светлее, немного не хватает яркости, наливаем новые 30 </w:t>
      </w:r>
      <w:proofErr w:type="gramStart"/>
      <w:r>
        <w:t>грамм</w:t>
      </w:r>
      <w:proofErr w:type="gramEnd"/>
      <w:r>
        <w:t xml:space="preserve"> чуть увеличивая коричневый транс 111, красный прозрачный перламутр 179 и 0,1 черно синего 131</w:t>
      </w:r>
    </w:p>
    <w:p w14:paraId="40DEF86A" w14:textId="1947A83D" w:rsidR="003503B0" w:rsidRDefault="003503B0">
      <w:r>
        <w:rPr>
          <w:noProof/>
        </w:rPr>
        <w:drawing>
          <wp:inline distT="0" distB="0" distL="0" distR="0" wp14:anchorId="1EEAAD5C" wp14:editId="7AECA9A7">
            <wp:extent cx="2495550" cy="140343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26" cy="14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270FF6" wp14:editId="24101D7A">
            <wp:extent cx="2505075" cy="140878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90" cy="14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FA9C" w14:textId="0B32A79E" w:rsidR="003503B0" w:rsidRDefault="003503B0">
      <w:r>
        <w:rPr>
          <w:noProof/>
        </w:rPr>
        <w:lastRenderedPageBreak/>
        <w:drawing>
          <wp:inline distT="0" distB="0" distL="0" distR="0" wp14:anchorId="1F6E84E9" wp14:editId="0AE4EBB1">
            <wp:extent cx="2819400" cy="15855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6" cy="15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025C" w14:textId="2F3DF299" w:rsidR="003503B0" w:rsidRDefault="003503B0">
      <w:r>
        <w:t xml:space="preserve">Цвет стал очень похож, немного светлее, </w:t>
      </w:r>
      <w:proofErr w:type="spellStart"/>
      <w:r>
        <w:t>молочнее</w:t>
      </w:r>
      <w:proofErr w:type="spellEnd"/>
      <w:r>
        <w:t xml:space="preserve"> и краснее прямо и под острым углом</w:t>
      </w:r>
      <w:r w:rsidR="00392A24">
        <w:t xml:space="preserve">. Добавляем </w:t>
      </w:r>
      <w:r w:rsidR="00392A24">
        <w:rPr>
          <w:lang w:val="en-US"/>
        </w:rPr>
        <w:t>AL</w:t>
      </w:r>
      <w:r w:rsidR="00392A24" w:rsidRPr="00392A24">
        <w:t xml:space="preserve">105 </w:t>
      </w:r>
      <w:r w:rsidR="00392A24">
        <w:t xml:space="preserve">непрозрачный </w:t>
      </w:r>
      <w:proofErr w:type="spellStart"/>
      <w:r w:rsidR="00392A24">
        <w:t>лимонно</w:t>
      </w:r>
      <w:proofErr w:type="spellEnd"/>
      <w:r w:rsidR="00392A24">
        <w:t xml:space="preserve"> желтый для </w:t>
      </w:r>
      <w:proofErr w:type="spellStart"/>
      <w:r w:rsidR="00392A24">
        <w:t>неитрализации</w:t>
      </w:r>
      <w:proofErr w:type="spellEnd"/>
      <w:r w:rsidR="00392A24">
        <w:t xml:space="preserve"> красноты прямо и по углам, а для затемнения углов и ухода от молочности, выкрашиваем цвет на грунт темно серого цвета</w:t>
      </w:r>
    </w:p>
    <w:p w14:paraId="7690B28B" w14:textId="765D6715" w:rsidR="00392A24" w:rsidRDefault="00392A24">
      <w:r>
        <w:rPr>
          <w:noProof/>
        </w:rPr>
        <w:drawing>
          <wp:inline distT="0" distB="0" distL="0" distR="0" wp14:anchorId="790AA44B" wp14:editId="6B14B63D">
            <wp:extent cx="2657475" cy="14944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36" cy="14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F9336BA" wp14:editId="14A418F0">
            <wp:extent cx="2647950" cy="14891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85" cy="14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7DCC" w14:textId="2A85BB0C" w:rsidR="00392A24" w:rsidRDefault="00392A24">
      <w:r>
        <w:rPr>
          <w:noProof/>
        </w:rPr>
        <w:drawing>
          <wp:inline distT="0" distB="0" distL="0" distR="0" wp14:anchorId="6E033A78" wp14:editId="43C119E2">
            <wp:extent cx="2628900" cy="1478423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26" cy="147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AEA866A" wp14:editId="246DFCBE">
            <wp:extent cx="2609850" cy="14677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54" cy="14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93C6" w14:textId="4A043B24" w:rsidR="00392A24" w:rsidRDefault="00392A24">
      <w:r>
        <w:rPr>
          <w:noProof/>
        </w:rPr>
        <w:drawing>
          <wp:inline distT="0" distB="0" distL="0" distR="0" wp14:anchorId="60A931EB" wp14:editId="6C5668ED">
            <wp:extent cx="2590800" cy="145699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5" cy="14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B56A" w14:textId="3E7CF974" w:rsidR="00392A24" w:rsidRDefault="00392A24"/>
    <w:p w14:paraId="5B7AAE35" w14:textId="2A5209E8" w:rsidR="00392A24" w:rsidRDefault="00392A24">
      <w:pPr>
        <w:rPr>
          <w:lang w:val="en-US"/>
        </w:rPr>
      </w:pPr>
      <w:r>
        <w:t>Секрет колеровки</w:t>
      </w:r>
      <w:r>
        <w:rPr>
          <w:lang w:val="en-US"/>
        </w:rPr>
        <w:t>:</w:t>
      </w:r>
    </w:p>
    <w:p w14:paraId="2852D735" w14:textId="1E7B098D" w:rsidR="00392A24" w:rsidRPr="00392A24" w:rsidRDefault="00392A24">
      <w:r>
        <w:t xml:space="preserve">У клиента, который дал нам лючок стоит несколько </w:t>
      </w:r>
      <w:proofErr w:type="spellStart"/>
      <w:r>
        <w:t>микс</w:t>
      </w:r>
      <w:proofErr w:type="spellEnd"/>
      <w:r>
        <w:t xml:space="preserve"> систем, в 2-х из них есть оранжевые металлики, но </w:t>
      </w:r>
      <w:r w:rsidR="00C9514B">
        <w:t>у него,</w:t>
      </w:r>
      <w:r>
        <w:t xml:space="preserve"> так как видимо не смог определить код цвета</w:t>
      </w:r>
      <w:r w:rsidR="00C9514B">
        <w:t>, возникли сложности в колеровке</w:t>
      </w:r>
      <w:r w:rsidR="00E024A6">
        <w:t>. Цвет действительно не такой простой</w:t>
      </w:r>
      <w:r w:rsidR="0026256C">
        <w:t xml:space="preserve">, хотя если правильно определить компоненты не такой и сложный. В данном случае важно было сразу принять решение, делать краску на сочетании желтого металлика и медного перламутра или сразу взять за основу оранжевый металлик. Так как под всеми углами обзора, при узком и плоском осмотре образец был равномерно оранжевый (отсутствовала миграция цвета), мы </w:t>
      </w:r>
      <w:r w:rsidR="005C1F2C">
        <w:t>решили,</w:t>
      </w:r>
      <w:r w:rsidR="0026256C">
        <w:t xml:space="preserve"> что в основе краски не может быть перламутр. </w:t>
      </w:r>
      <w:proofErr w:type="spellStart"/>
      <w:r w:rsidR="0026256C">
        <w:t>Микс</w:t>
      </w:r>
      <w:proofErr w:type="spellEnd"/>
      <w:r w:rsidR="0026256C">
        <w:t xml:space="preserve"> система </w:t>
      </w:r>
      <w:proofErr w:type="spellStart"/>
      <w:r w:rsidR="0026256C">
        <w:t>Автолюкс</w:t>
      </w:r>
      <w:proofErr w:type="spellEnd"/>
      <w:r w:rsidR="0026256C">
        <w:t xml:space="preserve"> не является копией </w:t>
      </w:r>
      <w:r w:rsidR="0026256C">
        <w:rPr>
          <w:lang w:val="en-US"/>
        </w:rPr>
        <w:t>PPG</w:t>
      </w:r>
      <w:r w:rsidR="0026256C" w:rsidRPr="0026256C">
        <w:t xml:space="preserve"> </w:t>
      </w:r>
      <w:proofErr w:type="spellStart"/>
      <w:r w:rsidR="0026256C">
        <w:rPr>
          <w:lang w:val="en-US"/>
        </w:rPr>
        <w:t>Deltron</w:t>
      </w:r>
      <w:proofErr w:type="spellEnd"/>
      <w:r w:rsidR="0026256C">
        <w:t xml:space="preserve">, однако перевод </w:t>
      </w:r>
      <w:r w:rsidR="0026256C">
        <w:lastRenderedPageBreak/>
        <w:t xml:space="preserve">основных компонентов оказался достаточно удачный, и за несколько ходов, не нарушая основной скелет рецепта мы неплохо приблизили цвет. </w:t>
      </w:r>
      <w:r w:rsidR="002E1D10">
        <w:t>Кстати,</w:t>
      </w:r>
      <w:r w:rsidR="0026256C">
        <w:t xml:space="preserve"> по цветообразующим коричневому транс и оливковому тонерам этот цвет копирует популярный код </w:t>
      </w:r>
      <w:r w:rsidR="0026256C">
        <w:rPr>
          <w:lang w:val="en-US"/>
        </w:rPr>
        <w:t>Kia</w:t>
      </w:r>
      <w:r w:rsidR="0026256C" w:rsidRPr="0026256C">
        <w:t xml:space="preserve"> </w:t>
      </w:r>
      <w:r w:rsidR="0026256C">
        <w:rPr>
          <w:lang w:val="en-US"/>
        </w:rPr>
        <w:t>DM</w:t>
      </w:r>
      <w:r w:rsidR="0026256C">
        <w:t xml:space="preserve">, с той лишь разницей, что </w:t>
      </w:r>
      <w:r w:rsidR="0026256C">
        <w:rPr>
          <w:lang w:val="en-US"/>
        </w:rPr>
        <w:t>DM</w:t>
      </w:r>
      <w:r w:rsidR="0026256C" w:rsidRPr="0026256C">
        <w:t xml:space="preserve"> </w:t>
      </w:r>
      <w:r w:rsidR="0026256C">
        <w:t xml:space="preserve">не такой яркий и делается на обычных компонентах </w:t>
      </w:r>
      <w:proofErr w:type="spellStart"/>
      <w:r w:rsidR="0026256C">
        <w:t>микс</w:t>
      </w:r>
      <w:proofErr w:type="spellEnd"/>
      <w:r w:rsidR="0026256C">
        <w:t xml:space="preserve"> системы. </w:t>
      </w:r>
      <w:r w:rsidR="002E1D10">
        <w:t>П</w:t>
      </w:r>
      <w:r w:rsidR="0026256C">
        <w:t xml:space="preserve">ервый раз за 4 года работы с </w:t>
      </w:r>
      <w:proofErr w:type="spellStart"/>
      <w:r w:rsidR="0026256C">
        <w:t>Автолюкс</w:t>
      </w:r>
      <w:proofErr w:type="spellEnd"/>
      <w:r w:rsidR="0026256C">
        <w:t xml:space="preserve"> мне для колеровки понадобился оранжевый металлик</w:t>
      </w:r>
      <w:r w:rsidR="002E1D10">
        <w:t xml:space="preserve">, хотя мы уже давно расширили им </w:t>
      </w:r>
      <w:proofErr w:type="spellStart"/>
      <w:r w:rsidR="002E1D10">
        <w:t>микс</w:t>
      </w:r>
      <w:proofErr w:type="spellEnd"/>
      <w:r w:rsidR="002E1D10">
        <w:t xml:space="preserve"> систему, и он доступен к заказу по цене обычных металликов. И еще один важный момент, когда мы приблизили яркость и насыщенность цвета в отражении, стали проявляться молочные светлые красные углы, и мы убрали красноту желто-лимонным непрозрачным 105, а молоко и светлоту по углам понизили более темной подложкой. К сожалению, нам не удалось узнать какого цвета грунт в оригинале на самой машине, но с вероятностью 80-90% </w:t>
      </w:r>
      <w:r w:rsidR="005C1F2C">
        <w:t>он, как нам кажется,</w:t>
      </w:r>
      <w:r w:rsidR="002E1D10">
        <w:t xml:space="preserve"> тоже темный.</w:t>
      </w:r>
    </w:p>
    <w:p w14:paraId="61EDC515" w14:textId="77777777" w:rsidR="00A037C5" w:rsidRPr="00575A04" w:rsidRDefault="00A037C5"/>
    <w:p w14:paraId="01E7915E" w14:textId="77777777" w:rsidR="00122604" w:rsidRPr="0011732C" w:rsidRDefault="00122604"/>
    <w:sectPr w:rsidR="00122604" w:rsidRPr="00117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9B"/>
    <w:rsid w:val="000C3733"/>
    <w:rsid w:val="0011732C"/>
    <w:rsid w:val="00122604"/>
    <w:rsid w:val="0016389B"/>
    <w:rsid w:val="0026256C"/>
    <w:rsid w:val="002912A8"/>
    <w:rsid w:val="002E1D10"/>
    <w:rsid w:val="003503B0"/>
    <w:rsid w:val="00376E1A"/>
    <w:rsid w:val="00392A24"/>
    <w:rsid w:val="004136F4"/>
    <w:rsid w:val="00575A04"/>
    <w:rsid w:val="005C1F2C"/>
    <w:rsid w:val="006C6C45"/>
    <w:rsid w:val="00A037C5"/>
    <w:rsid w:val="00A2460F"/>
    <w:rsid w:val="00B34109"/>
    <w:rsid w:val="00BD1C4A"/>
    <w:rsid w:val="00C9514B"/>
    <w:rsid w:val="00E024A6"/>
    <w:rsid w:val="00EA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6ECB"/>
  <w15:chartTrackingRefBased/>
  <w15:docId w15:val="{349280D5-A38F-47B9-85DB-28554914A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900x</dc:creator>
  <cp:keywords/>
  <dc:description/>
  <cp:lastModifiedBy>900x</cp:lastModifiedBy>
  <cp:revision>7</cp:revision>
  <dcterms:created xsi:type="dcterms:W3CDTF">2018-11-28T10:33:00Z</dcterms:created>
  <dcterms:modified xsi:type="dcterms:W3CDTF">2018-11-28T14:36:00Z</dcterms:modified>
</cp:coreProperties>
</file>